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DC5E9">
      <w:pPr>
        <w:widowControl/>
        <w:snapToGrid w:val="0"/>
        <w:spacing w:line="480" w:lineRule="atLeast"/>
        <w:jc w:val="both"/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/>
        </w:rPr>
      </w:pPr>
    </w:p>
    <w:p w14:paraId="6D1C8C71">
      <w:pPr>
        <w:pStyle w:val="4"/>
        <w:rPr>
          <w:rFonts w:hint="eastAsia" w:ascii="宋体" w:hAnsi="宋体" w:cs="宋体"/>
          <w:b w:val="0"/>
          <w:color w:val="000000"/>
          <w:kern w:val="0"/>
          <w:sz w:val="32"/>
          <w:szCs w:val="32"/>
          <w:lang w:val="en-US" w:eastAsia="zh-CN"/>
        </w:rPr>
      </w:pPr>
    </w:p>
    <w:p w14:paraId="3BC73134">
      <w:pPr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/>
        </w:rPr>
      </w:pPr>
    </w:p>
    <w:p w14:paraId="5719FF91">
      <w:pPr>
        <w:pStyle w:val="4"/>
        <w:rPr>
          <w:rFonts w:hint="eastAsia"/>
          <w:color w:val="auto"/>
          <w:lang w:val="en-US" w:eastAsia="zh-CN"/>
        </w:rPr>
      </w:pPr>
    </w:p>
    <w:p w14:paraId="68148A12">
      <w:pPr>
        <w:widowControl/>
        <w:snapToGrid w:val="0"/>
        <w:spacing w:line="480" w:lineRule="atLeast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52"/>
          <w:szCs w:val="52"/>
        </w:rPr>
      </w:pPr>
      <w:bookmarkStart w:id="0" w:name="OLE_LINK3"/>
      <w:bookmarkStart w:id="1" w:name="OLE_LINK1"/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52"/>
          <w:szCs w:val="52"/>
          <w:u w:val="none"/>
          <w:lang w:eastAsia="zh-CN"/>
        </w:rPr>
        <w:t>安康市202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52"/>
          <w:szCs w:val="52"/>
          <w:u w:val="none"/>
          <w:lang w:val="en-US" w:eastAsia="zh-CN"/>
        </w:rPr>
        <w:t>3-2025年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52"/>
          <w:szCs w:val="52"/>
          <w:u w:val="none"/>
          <w:lang w:eastAsia="zh-CN"/>
        </w:rPr>
        <w:t>油茶发展补助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52"/>
          <w:szCs w:val="52"/>
          <w:u w:val="none"/>
        </w:rPr>
        <w:t>项目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52"/>
          <w:szCs w:val="52"/>
          <w:u w:val="none"/>
          <w:lang w:eastAsia="zh-CN"/>
        </w:rPr>
        <w:t>质量核查第三方服务单位</w:t>
      </w:r>
      <w:r>
        <w:rPr>
          <w:rFonts w:hint="eastAsia" w:ascii="方正小标宋_GBK" w:hAnsi="方正小标宋_GBK" w:eastAsia="方正小标宋_GBK" w:cs="方正小标宋_GBK"/>
          <w:b/>
          <w:color w:val="000000"/>
          <w:kern w:val="0"/>
          <w:sz w:val="52"/>
          <w:szCs w:val="52"/>
          <w:lang w:val="en-US" w:eastAsia="zh-CN"/>
        </w:rPr>
        <w:t>申报书</w:t>
      </w:r>
      <w:bookmarkEnd w:id="0"/>
    </w:p>
    <w:bookmarkEnd w:id="1"/>
    <w:p w14:paraId="41035F27">
      <w:pPr>
        <w:widowControl/>
        <w:snapToGrid w:val="0"/>
        <w:spacing w:line="480" w:lineRule="atLeast"/>
        <w:jc w:val="center"/>
        <w:rPr>
          <w:rFonts w:hint="eastAsia" w:ascii="黑体" w:hAnsi="黑体" w:eastAsia="黑体" w:cs="宋体"/>
          <w:b/>
          <w:color w:val="000000"/>
          <w:kern w:val="0"/>
          <w:sz w:val="72"/>
          <w:szCs w:val="72"/>
        </w:rPr>
      </w:pPr>
    </w:p>
    <w:p w14:paraId="3A349C93">
      <w:pPr>
        <w:rPr>
          <w:rFonts w:hint="eastAsia"/>
          <w:color w:val="000000"/>
          <w:sz w:val="32"/>
        </w:rPr>
      </w:pPr>
    </w:p>
    <w:p w14:paraId="14200BE3">
      <w:pPr>
        <w:pStyle w:val="2"/>
        <w:rPr>
          <w:rFonts w:hint="eastAsia"/>
        </w:rPr>
      </w:pPr>
    </w:p>
    <w:p w14:paraId="1FA6B577">
      <w:pPr>
        <w:pStyle w:val="2"/>
        <w:rPr>
          <w:rFonts w:hint="eastAsia"/>
          <w:color w:val="000000"/>
          <w:sz w:val="32"/>
        </w:rPr>
      </w:pPr>
    </w:p>
    <w:p w14:paraId="3F569D51">
      <w:pPr>
        <w:pStyle w:val="3"/>
        <w:rPr>
          <w:rFonts w:hint="eastAsia"/>
        </w:rPr>
      </w:pPr>
    </w:p>
    <w:p w14:paraId="7025F73B">
      <w:pPr>
        <w:rPr>
          <w:rFonts w:hint="eastAsia"/>
          <w:color w:val="000000"/>
          <w:sz w:val="32"/>
        </w:rPr>
      </w:pPr>
    </w:p>
    <w:p w14:paraId="2C1428FF">
      <w:pPr>
        <w:ind w:firstLine="1281" w:firstLineChars="400"/>
        <w:rPr>
          <w:rFonts w:hint="default" w:ascii="方正小标宋_GBK" w:hAnsi="方正小标宋_GBK" w:eastAsia="方正小标宋_GBK" w:cs="方正小标宋_GBK"/>
          <w:b/>
          <w:bCs/>
          <w:color w:val="000000"/>
          <w:sz w:val="32"/>
          <w:u w:val="singl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  <w:lang w:eastAsia="zh-CN"/>
        </w:rPr>
        <w:t>单位</w:t>
      </w:r>
      <w:bookmarkStart w:id="2" w:name="_GoBack"/>
      <w:bookmarkEnd w:id="2"/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</w:rPr>
        <w:t>名称（盖章）：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  <w:u w:val="single"/>
          <w:lang w:val="en-US" w:eastAsia="zh-CN"/>
        </w:rPr>
        <w:t xml:space="preserve">                           </w:t>
      </w:r>
    </w:p>
    <w:p w14:paraId="00945AC8">
      <w:pPr>
        <w:ind w:firstLine="1340" w:firstLineChars="744"/>
        <w:rPr>
          <w:rFonts w:hint="eastAsia" w:ascii="方正小标宋_GBK" w:hAnsi="方正小标宋_GBK" w:eastAsia="方正小标宋_GBK" w:cs="方正小标宋_GBK"/>
          <w:b/>
          <w:bCs/>
          <w:color w:val="000000"/>
          <w:sz w:val="18"/>
        </w:rPr>
      </w:pPr>
    </w:p>
    <w:p w14:paraId="585D8D1F">
      <w:pPr>
        <w:ind w:firstLine="2382" w:firstLineChars="744"/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</w:rPr>
        <w:t>日期：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  <w:u w:val="single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</w:rPr>
        <w:t>年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  <w:u w:val="single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</w:rPr>
        <w:t>月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  <w:u w:val="single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2"/>
        </w:rPr>
        <w:t xml:space="preserve"> 日</w:t>
      </w:r>
    </w:p>
    <w:p w14:paraId="18045CF6">
      <w:pPr>
        <w:rPr>
          <w:rFonts w:hint="eastAsia"/>
          <w:b/>
          <w:color w:val="000000"/>
          <w:sz w:val="36"/>
          <w:szCs w:val="36"/>
        </w:rPr>
      </w:pPr>
    </w:p>
    <w:p w14:paraId="71D55C7B">
      <w:pPr>
        <w:jc w:val="center"/>
        <w:rPr>
          <w:rFonts w:hint="eastAsia" w:eastAsia="华文中宋"/>
          <w:b/>
          <w:bCs/>
          <w:color w:val="000000"/>
          <w:sz w:val="36"/>
        </w:rPr>
      </w:pPr>
    </w:p>
    <w:p w14:paraId="66CB5C79">
      <w:pPr>
        <w:jc w:val="center"/>
        <w:rPr>
          <w:rFonts w:hint="eastAsia" w:eastAsia="华文中宋"/>
          <w:b/>
          <w:bCs/>
          <w:color w:val="000000"/>
          <w:sz w:val="36"/>
        </w:rPr>
      </w:pPr>
    </w:p>
    <w:p w14:paraId="2C89B148">
      <w:pPr>
        <w:spacing w:line="420" w:lineRule="exact"/>
        <w:rPr>
          <w:rFonts w:hint="eastAsia" w:ascii="宋体" w:hAnsi="宋体"/>
          <w:color w:val="000000"/>
          <w:sz w:val="32"/>
          <w:szCs w:val="32"/>
        </w:rPr>
      </w:pPr>
    </w:p>
    <w:p w14:paraId="7AEC522F">
      <w:pPr>
        <w:pStyle w:val="2"/>
        <w:rPr>
          <w:rFonts w:hint="eastAsia"/>
        </w:rPr>
      </w:pPr>
    </w:p>
    <w:p w14:paraId="43B551D5">
      <w:pPr>
        <w:spacing w:line="420" w:lineRule="exact"/>
        <w:rPr>
          <w:rFonts w:hint="eastAsia" w:ascii="宋体" w:hAnsi="宋体"/>
          <w:color w:val="000000"/>
          <w:sz w:val="32"/>
          <w:szCs w:val="32"/>
        </w:rPr>
      </w:pPr>
    </w:p>
    <w:p w14:paraId="775E9F67">
      <w:pPr>
        <w:spacing w:line="420" w:lineRule="exact"/>
        <w:rPr>
          <w:rFonts w:hint="eastAsia" w:ascii="宋体" w:hAnsi="宋体"/>
          <w:color w:val="000000"/>
          <w:sz w:val="32"/>
          <w:szCs w:val="32"/>
        </w:rPr>
      </w:pPr>
    </w:p>
    <w:p w14:paraId="37E678DE">
      <w:pPr>
        <w:spacing w:line="420" w:lineRule="exact"/>
        <w:rPr>
          <w:rFonts w:hint="eastAsia" w:ascii="宋体" w:hAnsi="宋体"/>
          <w:color w:val="000000"/>
          <w:sz w:val="32"/>
          <w:szCs w:val="32"/>
        </w:rPr>
      </w:pPr>
    </w:p>
    <w:p w14:paraId="5F7D2C8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Times New Roman" w:hAnsi="Times New Roman"/>
          <w:b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none"/>
        </w:rPr>
        <w:br w:type="page"/>
      </w:r>
      <w:r>
        <w:rPr>
          <w:rFonts w:hint="eastAsia" w:ascii="Times New Roman" w:hAnsi="Times New Roman"/>
          <w:b/>
          <w:color w:val="000000"/>
          <w:sz w:val="32"/>
          <w:szCs w:val="32"/>
          <w:highlight w:val="none"/>
          <w:lang w:eastAsia="zh-CN"/>
        </w:rPr>
        <w:t>一、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法定代表人证明</w:t>
      </w:r>
    </w:p>
    <w:p w14:paraId="0B874C7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Times New Roman" w:hAnsi="Times New Roman"/>
          <w:b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none"/>
        </w:rPr>
        <w:t xml:space="preserve"> </w:t>
      </w:r>
    </w:p>
    <w:p w14:paraId="13420C1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Times New Roman" w:hAnsi="Times New Roman"/>
          <w:b/>
          <w:color w:val="000000"/>
          <w:sz w:val="28"/>
          <w:szCs w:val="28"/>
          <w:highlight w:val="none"/>
        </w:rPr>
      </w:pPr>
    </w:p>
    <w:p w14:paraId="0900B3D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Times New Roman" w:hAnsi="Times New Roman" w:eastAsia="宋体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000000"/>
          <w:sz w:val="28"/>
          <w:szCs w:val="28"/>
          <w:highlight w:val="none"/>
          <w:lang w:eastAsia="zh-CN"/>
        </w:rPr>
        <w:t>申报单位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>名称：</w:t>
      </w:r>
      <w:r>
        <w:rPr>
          <w:rFonts w:ascii="Times New Roman" w:hAnsi="Times New Roman"/>
          <w:color w:val="000000"/>
          <w:sz w:val="28"/>
          <w:szCs w:val="28"/>
          <w:highlight w:val="none"/>
          <w:u w:val="single"/>
        </w:rPr>
        <w:t xml:space="preserve">     </w:t>
      </w:r>
      <w:r>
        <w:rPr>
          <w:rFonts w:hint="eastAsia"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            </w:t>
      </w:r>
      <w:r>
        <w:rPr>
          <w:rFonts w:hint="eastAsia"/>
          <w:color w:val="000000"/>
          <w:sz w:val="28"/>
          <w:szCs w:val="28"/>
          <w:highlight w:val="none"/>
          <w:lang w:val="en-US" w:eastAsia="zh-CN"/>
        </w:rPr>
        <w:t xml:space="preserve">          </w:t>
      </w:r>
    </w:p>
    <w:p w14:paraId="72F07F8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Times New Roman" w:hAnsi="Times New Roman" w:eastAsia="宋体"/>
          <w:color w:val="000000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>地址：</w:t>
      </w:r>
      <w:r>
        <w:rPr>
          <w:rFonts w:hint="eastAsia"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                         </w:t>
      </w:r>
      <w:r>
        <w:rPr>
          <w:rFonts w:hint="eastAsia"/>
          <w:color w:val="000000"/>
          <w:sz w:val="28"/>
          <w:szCs w:val="28"/>
          <w:highlight w:val="none"/>
          <w:lang w:val="en-US" w:eastAsia="zh-CN"/>
        </w:rPr>
        <w:t xml:space="preserve">  </w:t>
      </w:r>
    </w:p>
    <w:p w14:paraId="3ED91B7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Times New Roman" w:hAnsi="Times New Roman" w:eastAsia="宋体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>姓名：</w:t>
      </w:r>
      <w:r>
        <w:rPr>
          <w:rFonts w:hint="eastAsia"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>身份证号码：</w:t>
      </w:r>
      <w:r>
        <w:rPr>
          <w:rFonts w:hint="eastAsia"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    </w:t>
      </w:r>
    </w:p>
    <w:p w14:paraId="00A8669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Times New Roman" w:hAnsi="Times New Roman" w:eastAsia="宋体"/>
          <w:color w:val="000000"/>
          <w:sz w:val="28"/>
          <w:szCs w:val="28"/>
          <w:highlight w:val="none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>性别：______，年龄：______，职务</w:t>
      </w:r>
      <w:r>
        <w:rPr>
          <w:rFonts w:hint="eastAsia"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</w:p>
    <w:p w14:paraId="21C594F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>系__________________</w:t>
      </w:r>
      <w:r>
        <w:rPr>
          <w:rFonts w:hint="eastAsia"/>
          <w:color w:val="00000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>___</w:t>
      </w:r>
      <w:r>
        <w:rPr>
          <w:rFonts w:hint="eastAsia"/>
          <w:color w:val="000000"/>
          <w:sz w:val="28"/>
          <w:szCs w:val="28"/>
          <w:highlight w:val="none"/>
          <w:lang w:eastAsia="zh-CN"/>
        </w:rPr>
        <w:t>（申报单位全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>称）的法定代表人。</w:t>
      </w:r>
    </w:p>
    <w:p w14:paraId="2A82506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>特此证明。</w:t>
      </w:r>
    </w:p>
    <w:p w14:paraId="4BE97FF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right="420"/>
        <w:jc w:val="right"/>
        <w:textAlignment w:val="auto"/>
        <w:rPr>
          <w:rFonts w:hint="eastAsia"/>
          <w:color w:val="000000"/>
          <w:sz w:val="28"/>
          <w:szCs w:val="28"/>
          <w:highlight w:val="none"/>
          <w:lang w:eastAsia="zh-CN"/>
        </w:rPr>
      </w:pPr>
    </w:p>
    <w:p w14:paraId="6FC5AAA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right="420"/>
        <w:jc w:val="right"/>
        <w:textAlignment w:val="auto"/>
        <w:rPr>
          <w:rFonts w:hint="eastAsia"/>
          <w:color w:val="000000"/>
          <w:sz w:val="28"/>
          <w:szCs w:val="28"/>
          <w:highlight w:val="none"/>
          <w:lang w:eastAsia="zh-CN"/>
        </w:rPr>
      </w:pPr>
    </w:p>
    <w:p w14:paraId="79BAF35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right="420"/>
        <w:jc w:val="right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hint="eastAsia"/>
          <w:color w:val="000000"/>
          <w:sz w:val="28"/>
          <w:szCs w:val="28"/>
          <w:highlight w:val="none"/>
          <w:lang w:eastAsia="zh-CN"/>
        </w:rPr>
        <w:t>申报单位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：（盖章）   </w:t>
      </w:r>
    </w:p>
    <w:p w14:paraId="1E60077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>_____年_____月_____日</w:t>
      </w:r>
    </w:p>
    <w:p w14:paraId="177C291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</w:p>
    <w:p w14:paraId="1A9DE5B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</w:p>
    <w:p w14:paraId="572C202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</w:p>
    <w:p w14:paraId="14E384E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附：法定代表人第二代身份证复印件</w:t>
      </w: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4264"/>
      </w:tblGrid>
      <w:tr w14:paraId="19DC7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1" w:hRule="atLeast"/>
          <w:jc w:val="center"/>
        </w:trPr>
        <w:tc>
          <w:tcPr>
            <w:tcW w:w="4264" w:type="dxa"/>
            <w:noWrap w:val="0"/>
            <w:vAlign w:val="center"/>
          </w:tcPr>
          <w:p w14:paraId="162813DE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法定代表人身份证复印件正面</w:t>
            </w:r>
          </w:p>
        </w:tc>
        <w:tc>
          <w:tcPr>
            <w:tcW w:w="4264" w:type="dxa"/>
            <w:noWrap w:val="0"/>
            <w:vAlign w:val="center"/>
          </w:tcPr>
          <w:p w14:paraId="337290D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法定代表人身份证复印件背面</w:t>
            </w:r>
          </w:p>
        </w:tc>
      </w:tr>
    </w:tbl>
    <w:p w14:paraId="18E9DBFA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Times New Roman" w:hAnsi="Times New Roman"/>
          <w:b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none"/>
        </w:rPr>
        <w:br w:type="page"/>
      </w:r>
      <w:r>
        <w:rPr>
          <w:rFonts w:hint="eastAsia" w:ascii="Times New Roman" w:hAnsi="Times New Roman"/>
          <w:b/>
          <w:color w:val="000000"/>
          <w:sz w:val="32"/>
          <w:szCs w:val="32"/>
          <w:highlight w:val="none"/>
          <w:lang w:eastAsia="zh-CN"/>
        </w:rPr>
        <w:t>二、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授权委托书</w:t>
      </w:r>
    </w:p>
    <w:p w14:paraId="421BC9A2">
      <w:pPr>
        <w:topLinePunct/>
        <w:spacing w:line="400" w:lineRule="exact"/>
        <w:jc w:val="center"/>
        <w:rPr>
          <w:rFonts w:ascii="Times New Roman" w:hAnsi="Times New Roman"/>
          <w:b/>
          <w:color w:val="000000"/>
          <w:sz w:val="28"/>
          <w:szCs w:val="28"/>
          <w:highlight w:val="none"/>
        </w:rPr>
      </w:pPr>
    </w:p>
    <w:p w14:paraId="6C7EFDF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>本人</w:t>
      </w:r>
      <w:r>
        <w:rPr>
          <w:rFonts w:ascii="Times New Roman" w:hAnsi="Times New Roman"/>
          <w:color w:val="000000"/>
          <w:sz w:val="28"/>
          <w:szCs w:val="28"/>
          <w:highlight w:val="none"/>
          <w:u w:val="single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（姓名）系 </w:t>
      </w:r>
      <w:r>
        <w:rPr>
          <w:rFonts w:ascii="Times New Roman" w:hAnsi="Times New Roman"/>
          <w:color w:val="000000"/>
          <w:sz w:val="28"/>
          <w:szCs w:val="28"/>
          <w:highlight w:val="none"/>
          <w:u w:val="single"/>
        </w:rPr>
        <w:t xml:space="preserve">  </w:t>
      </w:r>
      <w:r>
        <w:rPr>
          <w:rFonts w:hint="eastAsia"/>
          <w:color w:val="000000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  <w:highlight w:val="none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>（申报单位名称）的法定代表人，现委托</w:t>
      </w:r>
      <w:r>
        <w:rPr>
          <w:rFonts w:ascii="Times New Roman" w:hAnsi="Times New Roman"/>
          <w:color w:val="000000"/>
          <w:sz w:val="28"/>
          <w:szCs w:val="28"/>
          <w:highlight w:val="none"/>
          <w:u w:val="single"/>
        </w:rPr>
        <w:t xml:space="preserve">      </w:t>
      </w:r>
      <w:r>
        <w:rPr>
          <w:rFonts w:hint="eastAsia"/>
          <w:color w:val="00000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highlight w:val="none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 （姓名）为我方代理人。代理人根据授权，以我方名义签署、澄清、说明、补正、递交、撤回、修改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  <w:t>安康市 2023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  <w:noBreakHyphen/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  <w:t>2025 年油茶发展补助项目质量核查第三方技术服务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>报价文件、签订合同和处理有关事宜，其法律后果由我方承担。</w:t>
      </w:r>
    </w:p>
    <w:p w14:paraId="0C4EA15E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00" w:lineRule="exact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    委托期限：</w:t>
      </w:r>
      <w:r>
        <w:rPr>
          <w:rFonts w:ascii="Times New Roman" w:hAnsi="Times New Roman"/>
          <w:color w:val="000000"/>
          <w:sz w:val="28"/>
          <w:szCs w:val="28"/>
          <w:highlight w:val="none"/>
          <w:u w:val="single"/>
        </w:rPr>
        <w:t xml:space="preserve">   </w:t>
      </w:r>
      <w:r>
        <w:rPr>
          <w:rFonts w:hint="eastAsia"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  <w:highlight w:val="none"/>
          <w:u w:val="single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 。</w:t>
      </w:r>
    </w:p>
    <w:p w14:paraId="68772007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>代理人无转委托权。</w:t>
      </w:r>
    </w:p>
    <w:p w14:paraId="751630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ascii="Times New Roman" w:hAnsi="Times New Roman"/>
          <w:b/>
          <w:color w:val="000000"/>
          <w:sz w:val="28"/>
          <w:szCs w:val="28"/>
          <w:highlight w:val="none"/>
        </w:rPr>
      </w:pPr>
    </w:p>
    <w:p w14:paraId="7BE592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ascii="Times New Roman" w:hAnsi="Times New Roman"/>
          <w:b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none"/>
        </w:rPr>
        <w:t>附：</w:t>
      </w:r>
      <w:r>
        <w:rPr>
          <w:rFonts w:hint="eastAsia" w:ascii="Times New Roman" w:hAnsi="Times New Roman"/>
          <w:b/>
          <w:color w:val="000000"/>
          <w:sz w:val="28"/>
          <w:szCs w:val="28"/>
          <w:highlight w:val="none"/>
          <w:lang w:val="en-US" w:eastAsia="zh-CN"/>
        </w:rPr>
        <w:t>1.</w:t>
      </w:r>
      <w:r>
        <w:rPr>
          <w:rFonts w:ascii="Times New Roman" w:hAnsi="Times New Roman"/>
          <w:b/>
          <w:color w:val="000000"/>
          <w:sz w:val="28"/>
          <w:szCs w:val="28"/>
          <w:highlight w:val="none"/>
        </w:rPr>
        <w:t>被授权委托人第二代身份证复印件</w:t>
      </w:r>
    </w:p>
    <w:p w14:paraId="5807C2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1124" w:firstLineChars="400"/>
        <w:textAlignment w:val="auto"/>
        <w:rPr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highlight w:val="none"/>
        </w:rPr>
        <w:t>被授权人的参保证明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highlight w:val="none"/>
          <w:lang w:eastAsia="zh-CN"/>
        </w:rPr>
        <w:t>（需提供被授权人近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highlight w:val="none"/>
          <w:lang w:val="en-US" w:eastAsia="zh-CN"/>
        </w:rPr>
        <w:t>3个月的参保证明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highlight w:val="none"/>
          <w:lang w:eastAsia="zh-CN"/>
        </w:rPr>
        <w:t>）</w:t>
      </w: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5"/>
        <w:gridCol w:w="4305"/>
      </w:tblGrid>
      <w:tr w14:paraId="7A6C2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  <w:jc w:val="center"/>
        </w:trPr>
        <w:tc>
          <w:tcPr>
            <w:tcW w:w="4305" w:type="dxa"/>
            <w:noWrap w:val="0"/>
            <w:vAlign w:val="center"/>
          </w:tcPr>
          <w:p w14:paraId="017D66F4">
            <w:pP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  <w:p w14:paraId="1ED54040">
            <w:pP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  <w:p w14:paraId="4E9E372F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授权代表身份证复印件正面（授权代表有多个的可另附页）</w:t>
            </w:r>
          </w:p>
          <w:p w14:paraId="71A1DEBE">
            <w:pPr>
              <w:pStyle w:val="2"/>
              <w:rPr>
                <w:rFonts w:hint="eastAsia"/>
              </w:rPr>
            </w:pPr>
          </w:p>
        </w:tc>
        <w:tc>
          <w:tcPr>
            <w:tcW w:w="4305" w:type="dxa"/>
            <w:noWrap w:val="0"/>
            <w:vAlign w:val="center"/>
          </w:tcPr>
          <w:p w14:paraId="0CB2CED2">
            <w:pP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  <w:p w14:paraId="40BD7CB2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授权代表身份证复印件背面</w:t>
            </w:r>
          </w:p>
        </w:tc>
      </w:tr>
    </w:tbl>
    <w:p w14:paraId="78868E2E">
      <w:pPr>
        <w:spacing w:line="400" w:lineRule="exact"/>
        <w:ind w:firstLine="562" w:firstLineChars="200"/>
        <w:rPr>
          <w:rFonts w:ascii="Times New Roman" w:hAnsi="Times New Roman"/>
          <w:b/>
          <w:color w:val="000000"/>
          <w:sz w:val="28"/>
          <w:szCs w:val="28"/>
          <w:highlight w:val="none"/>
        </w:rPr>
      </w:pPr>
    </w:p>
    <w:p w14:paraId="55B34999">
      <w:pPr>
        <w:keepNext w:val="0"/>
        <w:keepLines w:val="0"/>
        <w:pageBreakBefore w:val="0"/>
        <w:widowControl w:val="0"/>
        <w:tabs>
          <w:tab w:val="left" w:pos="4620"/>
          <w:tab w:val="left" w:pos="52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4" w:firstLineChars="400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 w:val="28"/>
          <w:szCs w:val="28"/>
          <w:highlight w:val="none"/>
          <w:lang w:val="en-US" w:eastAsia="zh-CN"/>
        </w:rPr>
        <w:t>申报单位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宋体" w:hAnsi="宋体" w:cs="宋体"/>
          <w:b/>
          <w:bCs w:val="0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b/>
          <w:bCs w:val="0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（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lang w:eastAsia="zh-CN"/>
        </w:rPr>
        <w:t>公章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）</w:t>
      </w:r>
    </w:p>
    <w:p w14:paraId="4AF2C6B9">
      <w:pPr>
        <w:keepNext w:val="0"/>
        <w:keepLines w:val="0"/>
        <w:pageBreakBefore w:val="0"/>
        <w:widowControl w:val="0"/>
        <w:tabs>
          <w:tab w:val="left" w:pos="4620"/>
          <w:tab w:val="left" w:pos="52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 w:val="28"/>
          <w:szCs w:val="28"/>
          <w:highlight w:val="non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法定代表人：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b/>
          <w:bCs w:val="0"/>
          <w:color w:val="auto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none"/>
        </w:rPr>
        <w:t>（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签字或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lang w:eastAsia="zh-CN"/>
        </w:rPr>
        <w:t>签章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）</w:t>
      </w:r>
    </w:p>
    <w:p w14:paraId="5EFFA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委托代理人：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b/>
          <w:bCs w:val="0"/>
          <w:color w:val="auto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（签字或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lang w:eastAsia="zh-CN"/>
        </w:rPr>
        <w:t>签章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 xml:space="preserve">） </w:t>
      </w:r>
    </w:p>
    <w:p w14:paraId="3454B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2" w:firstLineChars="20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</w:pPr>
    </w:p>
    <w:p w14:paraId="4D320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2" w:firstLineChars="20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</w:pPr>
    </w:p>
    <w:p w14:paraId="5879F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92" w:firstLineChars="11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 w:val="28"/>
          <w:szCs w:val="28"/>
          <w:highlight w:val="none"/>
          <w:u w:val="none"/>
          <w:lang w:eastAsia="zh-CN"/>
        </w:rPr>
        <w:t>日期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</w:rPr>
        <w:t>日</w:t>
      </w:r>
    </w:p>
    <w:p w14:paraId="5155CD17">
      <w:pPr>
        <w:pStyle w:val="10"/>
        <w:numPr>
          <w:ilvl w:val="0"/>
          <w:numId w:val="0"/>
        </w:numPr>
        <w:spacing w:after="0" w:line="360" w:lineRule="auto"/>
        <w:ind w:leftChars="0"/>
        <w:jc w:val="center"/>
        <w:rPr>
          <w:rFonts w:hint="eastAsia" w:ascii="Times New Roman" w:hAnsi="Times New Roman" w:eastAsia="宋体"/>
          <w:b w:val="0"/>
          <w:bCs/>
          <w:color w:val="000000"/>
          <w:sz w:val="28"/>
          <w:szCs w:val="28"/>
          <w:highlight w:val="none"/>
          <w:lang w:eastAsia="zh-CN"/>
        </w:rPr>
      </w:pPr>
    </w:p>
    <w:p w14:paraId="1F42B871">
      <w:pPr>
        <w:pStyle w:val="10"/>
        <w:numPr>
          <w:ilvl w:val="0"/>
          <w:numId w:val="0"/>
        </w:numPr>
        <w:spacing w:after="0" w:line="360" w:lineRule="auto"/>
        <w:ind w:leftChars="0"/>
        <w:jc w:val="center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宋体"/>
          <w:b/>
          <w:bCs w:val="0"/>
          <w:color w:val="000000"/>
          <w:sz w:val="28"/>
          <w:szCs w:val="28"/>
          <w:highlight w:val="none"/>
          <w:lang w:eastAsia="zh-CN"/>
        </w:rPr>
        <w:t>三、</w:t>
      </w: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highlight w:val="none"/>
        </w:rPr>
        <w:t>报价函</w:t>
      </w:r>
    </w:p>
    <w:p w14:paraId="3640CDD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eastAsia" w:ascii="Times New Roman" w:hAnsi="Times New Roman" w:eastAsia="宋体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安康市林业局：</w:t>
      </w:r>
    </w:p>
    <w:p w14:paraId="6BF9ACC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560" w:firstLineChars="200"/>
        <w:textAlignment w:val="auto"/>
        <w:rPr>
          <w:rFonts w:hint="eastAsia" w:ascii="Times New Roman" w:hAnsi="Times New Roman" w:eastAsia="宋体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根据《关于遴选安康市 2023</w:t>
      </w:r>
      <w:r>
        <w:rPr>
          <w:rFonts w:hint="eastAsia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--</w:t>
      </w:r>
      <w:r>
        <w:rPr>
          <w:rFonts w:hint="eastAsia" w:ascii="Times New Roman" w:hAnsi="Times New Roman" w:eastAsia="宋体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2025 年油茶发展补助项目质量核查第三方服务单位的公告》及本项目遴选有关要求，知悉贵局遴选第三方单位承担全市 2023</w:t>
      </w:r>
      <w:r>
        <w:rPr>
          <w:rFonts w:hint="eastAsia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--</w:t>
      </w:r>
      <w:r>
        <w:rPr>
          <w:rFonts w:hint="eastAsia" w:ascii="Times New Roman" w:hAnsi="Times New Roman" w:eastAsia="宋体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2025 年度中央财政油茶发展补助项目质量核查技术服务。基于良好合作的前提，我单位对该项目报价方案如下：</w:t>
      </w:r>
    </w:p>
    <w:p w14:paraId="0BB5F96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560" w:firstLineChars="200"/>
        <w:textAlignment w:val="auto"/>
        <w:rPr>
          <w:rFonts w:hint="eastAsia" w:ascii="Times New Roman" w:hAnsi="Times New Roman" w:eastAsia="宋体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</w:pPr>
    </w:p>
    <w:tbl>
      <w:tblPr>
        <w:tblStyle w:val="12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8483"/>
      </w:tblGrid>
      <w:tr w14:paraId="44256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103" w:type="dxa"/>
          </w:tcPr>
          <w:p w14:paraId="47E8FA0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项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目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名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称</w:t>
            </w:r>
          </w:p>
        </w:tc>
        <w:tc>
          <w:tcPr>
            <w:tcW w:w="8483" w:type="dxa"/>
            <w:shd w:val="clear" w:color="auto" w:fill="auto"/>
            <w:vAlign w:val="center"/>
          </w:tcPr>
          <w:p w14:paraId="5F4BA7C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安康市 2023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--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2025年油茶发展补助项目质量核查第三方技术服务</w:t>
            </w:r>
          </w:p>
        </w:tc>
      </w:tr>
      <w:tr w14:paraId="442B4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</w:tcPr>
          <w:p w14:paraId="190EDDA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项目服务地点</w:t>
            </w:r>
          </w:p>
        </w:tc>
        <w:tc>
          <w:tcPr>
            <w:tcW w:w="8483" w:type="dxa"/>
            <w:shd w:val="clear" w:color="auto" w:fill="auto"/>
            <w:vAlign w:val="center"/>
          </w:tcPr>
          <w:p w14:paraId="40FC8F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安康市（汉滨区含恒口示范区、汉阴县、石泉县、宁陕县、紫阳县、岚皋县、平利县、白河县）</w:t>
            </w:r>
          </w:p>
        </w:tc>
      </w:tr>
      <w:tr w14:paraId="65530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</w:tcPr>
          <w:p w14:paraId="4315041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40C39A9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技术服务内容</w:t>
            </w:r>
          </w:p>
        </w:tc>
        <w:tc>
          <w:tcPr>
            <w:tcW w:w="8483" w:type="dxa"/>
            <w:shd w:val="clear" w:color="auto" w:fill="auto"/>
            <w:vAlign w:val="center"/>
          </w:tcPr>
          <w:p w14:paraId="65579E6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对全市油茶补助项目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总面积138000亩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开展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质量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核查，实际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抽样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核查面积不少于项目总面积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20%；核查指标含面积核实率、成活率、保存率、低产林改造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质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效；编制质量核查报告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；以及对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完成质量问题整改后的复查等全部工作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。</w:t>
            </w:r>
          </w:p>
        </w:tc>
      </w:tr>
      <w:tr w14:paraId="1F684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0F4028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项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目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总报价</w:t>
            </w:r>
          </w:p>
        </w:tc>
        <w:tc>
          <w:tcPr>
            <w:tcW w:w="8483" w:type="dxa"/>
            <w:shd w:val="clear" w:color="auto" w:fill="auto"/>
            <w:vAlign w:val="center"/>
          </w:tcPr>
          <w:p w14:paraId="1C3730C7">
            <w:pPr>
              <w:bidi w:val="0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人民币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￥__________元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大写：________________________元整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  <w:t>。</w:t>
            </w:r>
          </w:p>
        </w:tc>
      </w:tr>
      <w:tr w14:paraId="53B2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756BE8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备</w:t>
            </w: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注</w:t>
            </w:r>
          </w:p>
        </w:tc>
        <w:tc>
          <w:tcPr>
            <w:tcW w:w="8483" w:type="dxa"/>
            <w:shd w:val="clear" w:color="auto" w:fill="auto"/>
            <w:vAlign w:val="center"/>
          </w:tcPr>
          <w:p w14:paraId="599E06A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本报价为全费用总包干，包含人员、外业差旅、设备、报告编制、复查、全部税费等一切费用，总报价不超过100000.00 元。服务周期自签订委托协议起至全部核查及复查任务完成。</w:t>
            </w:r>
          </w:p>
        </w:tc>
      </w:tr>
    </w:tbl>
    <w:p w14:paraId="240E30E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hanging="5320" w:hangingChars="1900"/>
        <w:textAlignment w:val="auto"/>
        <w:rPr>
          <w:rFonts w:hint="eastAsia" w:ascii="宋体" w:hAnsi="宋体" w:eastAsia="宋体" w:cs="宋体"/>
          <w:color w:val="00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  <w:highlight w:val="none"/>
          <w:lang w:val="en-US" w:eastAsia="zh-CN" w:bidi="ar-SA"/>
        </w:rPr>
        <w:t>申报单位（盖章）：</w:t>
      </w:r>
      <w:r>
        <w:rPr>
          <w:rFonts w:hint="eastAsia" w:ascii="宋体" w:hAnsi="宋体" w:cs="宋体"/>
          <w:color w:val="00000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                         </w:t>
      </w:r>
    </w:p>
    <w:p w14:paraId="1046384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hanging="5320" w:hangingChars="1900"/>
        <w:textAlignment w:val="auto"/>
        <w:rPr>
          <w:rFonts w:hint="eastAsia" w:ascii="宋体" w:hAnsi="宋体" w:cs="宋体"/>
          <w:color w:val="000000"/>
          <w:kern w:val="2"/>
          <w:sz w:val="28"/>
          <w:szCs w:val="28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  <w:highlight w:val="none"/>
          <w:lang w:val="en-US" w:eastAsia="zh-CN" w:bidi="ar-SA"/>
        </w:rPr>
        <w:t>法定代表人</w:t>
      </w:r>
      <w:r>
        <w:rPr>
          <w:rFonts w:hint="eastAsia" w:ascii="宋体" w:hAnsi="宋体" w:cs="宋体"/>
          <w:color w:val="000000"/>
          <w:kern w:val="2"/>
          <w:sz w:val="28"/>
          <w:szCs w:val="28"/>
          <w:highlight w:val="none"/>
          <w:lang w:val="en-US" w:eastAsia="zh-CN" w:bidi="ar-SA"/>
        </w:rPr>
        <w:t>或委托代理人</w:t>
      </w:r>
      <w:r>
        <w:rPr>
          <w:rFonts w:hint="eastAsia" w:ascii="宋体" w:hAnsi="宋体" w:eastAsia="宋体" w:cs="宋体"/>
          <w:color w:val="000000"/>
          <w:kern w:val="2"/>
          <w:sz w:val="28"/>
          <w:szCs w:val="28"/>
          <w:highlight w:val="none"/>
          <w:lang w:val="en-US" w:eastAsia="zh-CN" w:bidi="ar-SA"/>
        </w:rPr>
        <w:t>（签字或盖章）：</w:t>
      </w:r>
      <w:r>
        <w:rPr>
          <w:rFonts w:hint="eastAsia" w:ascii="宋体" w:hAnsi="宋体" w:cs="宋体"/>
          <w:color w:val="000000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   </w:t>
      </w:r>
    </w:p>
    <w:p w14:paraId="48508100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5307" w:leftChars="2394" w:hanging="280" w:hangingChars="100"/>
        <w:textAlignment w:val="auto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  <w:highlight w:val="none"/>
          <w:lang w:val="en-US" w:eastAsia="zh-CN" w:bidi="ar-SA"/>
        </w:rPr>
        <w:t>日期：______年____月____日</w:t>
      </w:r>
    </w:p>
    <w:p w14:paraId="5D3D5B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kern w:val="2"/>
          <w:sz w:val="32"/>
          <w:szCs w:val="32"/>
          <w:highlight w:val="none"/>
          <w:lang w:val="en-US" w:eastAsia="en-US" w:bidi="ar-SA"/>
        </w:rPr>
      </w:pPr>
      <w:r>
        <w:rPr>
          <w:rFonts w:hint="eastAsia" w:ascii="宋体" w:hAnsi="宋体" w:cs="宋体"/>
          <w:b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四、</w:t>
      </w:r>
      <w:r>
        <w:rPr>
          <w:rFonts w:hint="eastAsia" w:ascii="宋体" w:hAnsi="宋体" w:eastAsia="宋体" w:cs="宋体"/>
          <w:b/>
          <w:bCs w:val="0"/>
          <w:color w:val="000000"/>
          <w:kern w:val="2"/>
          <w:sz w:val="32"/>
          <w:szCs w:val="32"/>
          <w:highlight w:val="none"/>
          <w:lang w:val="en-US" w:eastAsia="en-US" w:bidi="ar-SA"/>
        </w:rPr>
        <w:t>近三年林业项目相关业绩</w:t>
      </w:r>
    </w:p>
    <w:p w14:paraId="030F16A1">
      <w:pPr>
        <w:pStyle w:val="14"/>
      </w:pPr>
    </w:p>
    <w:tbl>
      <w:tblPr>
        <w:tblStyle w:val="11"/>
        <w:tblW w:w="9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3753"/>
        <w:gridCol w:w="1853"/>
        <w:gridCol w:w="1996"/>
        <w:gridCol w:w="1140"/>
      </w:tblGrid>
      <w:tr w14:paraId="27AF7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7" w:type="dxa"/>
            <w:noWrap w:val="0"/>
            <w:vAlign w:val="center"/>
          </w:tcPr>
          <w:p w14:paraId="05E645C3">
            <w:pPr>
              <w:jc w:val="center"/>
              <w:rPr>
                <w:rFonts w:ascii="宋体" w:cs="宋体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3753" w:type="dxa"/>
            <w:noWrap w:val="0"/>
            <w:vAlign w:val="center"/>
          </w:tcPr>
          <w:p w14:paraId="33612AAF">
            <w:pPr>
              <w:jc w:val="center"/>
              <w:rPr>
                <w:rFonts w:ascii="宋体" w:cs="宋体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1853" w:type="dxa"/>
            <w:noWrap w:val="0"/>
            <w:vAlign w:val="center"/>
          </w:tcPr>
          <w:p w14:paraId="730C0896">
            <w:pPr>
              <w:jc w:val="center"/>
              <w:rPr>
                <w:rFonts w:hint="eastAsia" w:ascii="宋体" w:eastAsia="宋体" w:cs="宋体"/>
                <w:b/>
                <w:color w:val="00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highlight w:val="none"/>
                <w:lang w:eastAsia="zh-CN"/>
              </w:rPr>
              <w:t>业主单位</w:t>
            </w:r>
          </w:p>
        </w:tc>
        <w:tc>
          <w:tcPr>
            <w:tcW w:w="1996" w:type="dxa"/>
            <w:noWrap w:val="0"/>
            <w:vAlign w:val="center"/>
          </w:tcPr>
          <w:p w14:paraId="3EA224E7">
            <w:pPr>
              <w:jc w:val="center"/>
              <w:rPr>
                <w:rFonts w:ascii="宋体" w:cs="宋体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highlight w:val="none"/>
                <w:lang w:eastAsia="zh-CN"/>
              </w:rPr>
              <w:t>合同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highlight w:val="none"/>
              </w:rPr>
              <w:t>中标价（元）</w:t>
            </w:r>
          </w:p>
        </w:tc>
        <w:tc>
          <w:tcPr>
            <w:tcW w:w="1140" w:type="dxa"/>
            <w:noWrap w:val="0"/>
            <w:vAlign w:val="center"/>
          </w:tcPr>
          <w:p w14:paraId="7DEFB5F2">
            <w:pPr>
              <w:jc w:val="center"/>
              <w:rPr>
                <w:rFonts w:hint="default" w:ascii="宋体" w:eastAsia="宋体" w:cs="宋体"/>
                <w:b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b/>
                <w:color w:val="000000"/>
                <w:sz w:val="28"/>
                <w:szCs w:val="28"/>
                <w:highlight w:val="none"/>
                <w:lang w:val="en-US" w:eastAsia="zh-CN"/>
              </w:rPr>
              <w:t>项目完成时间</w:t>
            </w:r>
          </w:p>
        </w:tc>
      </w:tr>
      <w:tr w14:paraId="65A32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7" w:type="dxa"/>
            <w:noWrap w:val="0"/>
            <w:vAlign w:val="center"/>
          </w:tcPr>
          <w:p w14:paraId="0E764B16">
            <w:pPr>
              <w:ind w:left="420" w:leftChars="200"/>
              <w:rPr>
                <w:rFonts w:hint="eastAsia" w:ascii="宋体" w:eastAsia="宋体" w:cs="宋体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3753" w:type="dxa"/>
            <w:noWrap w:val="0"/>
            <w:vAlign w:val="center"/>
          </w:tcPr>
          <w:p w14:paraId="4EA02387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16E8DA82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996" w:type="dxa"/>
            <w:noWrap w:val="0"/>
            <w:vAlign w:val="center"/>
          </w:tcPr>
          <w:p w14:paraId="3773B3C7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3F05830F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</w:tr>
      <w:tr w14:paraId="586E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7" w:type="dxa"/>
            <w:noWrap w:val="0"/>
            <w:vAlign w:val="center"/>
          </w:tcPr>
          <w:p w14:paraId="70CBA854">
            <w:pPr>
              <w:ind w:left="420" w:leftChars="200"/>
              <w:rPr>
                <w:rFonts w:hint="eastAsia" w:ascii="宋体" w:eastAsia="宋体" w:cs="宋体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3753" w:type="dxa"/>
            <w:noWrap w:val="0"/>
            <w:vAlign w:val="center"/>
          </w:tcPr>
          <w:p w14:paraId="61529178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49AA404A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996" w:type="dxa"/>
            <w:noWrap w:val="0"/>
            <w:vAlign w:val="center"/>
          </w:tcPr>
          <w:p w14:paraId="53B22BAA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45CF7142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</w:tr>
      <w:tr w14:paraId="1321C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7" w:type="dxa"/>
            <w:noWrap w:val="0"/>
            <w:vAlign w:val="center"/>
          </w:tcPr>
          <w:p w14:paraId="2FE83B5B">
            <w:pPr>
              <w:ind w:left="420" w:leftChars="200"/>
              <w:rPr>
                <w:rFonts w:hint="eastAsia" w:ascii="宋体" w:eastAsia="宋体" w:cs="宋体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highlight w:val="none"/>
                <w:lang w:val="en-US" w:eastAsia="zh-CN"/>
              </w:rPr>
              <w:t>3</w:t>
            </w:r>
          </w:p>
        </w:tc>
        <w:tc>
          <w:tcPr>
            <w:tcW w:w="3753" w:type="dxa"/>
            <w:noWrap w:val="0"/>
            <w:vAlign w:val="center"/>
          </w:tcPr>
          <w:p w14:paraId="28D31EAD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5953BF61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996" w:type="dxa"/>
            <w:noWrap w:val="0"/>
            <w:vAlign w:val="center"/>
          </w:tcPr>
          <w:p w14:paraId="322870AD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7CC0CB50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</w:tr>
      <w:tr w14:paraId="3BE40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7" w:type="dxa"/>
            <w:noWrap w:val="0"/>
            <w:vAlign w:val="center"/>
          </w:tcPr>
          <w:p w14:paraId="2E806DFD">
            <w:pPr>
              <w:ind w:left="420" w:leftChars="200"/>
              <w:rPr>
                <w:rFonts w:hint="default" w:ascii="宋体" w:eastAsia="宋体" w:cs="宋体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highlight w:val="none"/>
                <w:lang w:val="en-US" w:eastAsia="zh-CN"/>
              </w:rPr>
              <w:t>...</w:t>
            </w:r>
          </w:p>
        </w:tc>
        <w:tc>
          <w:tcPr>
            <w:tcW w:w="3753" w:type="dxa"/>
            <w:noWrap w:val="0"/>
            <w:vAlign w:val="center"/>
          </w:tcPr>
          <w:p w14:paraId="526C2676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222716A3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996" w:type="dxa"/>
            <w:noWrap w:val="0"/>
            <w:vAlign w:val="center"/>
          </w:tcPr>
          <w:p w14:paraId="791874BE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7BD61A9F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</w:tr>
      <w:tr w14:paraId="108D0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7" w:type="dxa"/>
            <w:noWrap w:val="0"/>
            <w:vAlign w:val="center"/>
          </w:tcPr>
          <w:p w14:paraId="03387B30">
            <w:pPr>
              <w:ind w:left="420" w:leftChars="200"/>
              <w:rPr>
                <w:rFonts w:hint="default" w:ascii="宋体" w:eastAsia="宋体" w:cs="宋体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highlight w:val="none"/>
                <w:lang w:val="en-US" w:eastAsia="zh-CN"/>
              </w:rPr>
              <w:t>...</w:t>
            </w:r>
          </w:p>
        </w:tc>
        <w:tc>
          <w:tcPr>
            <w:tcW w:w="3753" w:type="dxa"/>
            <w:noWrap w:val="0"/>
            <w:vAlign w:val="center"/>
          </w:tcPr>
          <w:p w14:paraId="57FDB65E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853" w:type="dxa"/>
            <w:noWrap w:val="0"/>
            <w:vAlign w:val="center"/>
          </w:tcPr>
          <w:p w14:paraId="3AB9CF05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996" w:type="dxa"/>
            <w:noWrap w:val="0"/>
            <w:vAlign w:val="center"/>
          </w:tcPr>
          <w:p w14:paraId="33042EDF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526EE994">
            <w:pPr>
              <w:ind w:left="420" w:leftChars="200"/>
              <w:rPr>
                <w:rFonts w:ascii="宋体" w:cs="宋体"/>
                <w:color w:val="000000"/>
                <w:highlight w:val="none"/>
              </w:rPr>
            </w:pPr>
          </w:p>
        </w:tc>
      </w:tr>
    </w:tbl>
    <w:p w14:paraId="094A7CE1">
      <w:pPr>
        <w:rPr>
          <w:color w:val="000000"/>
          <w:sz w:val="24"/>
          <w:szCs w:val="28"/>
          <w:highlight w:val="none"/>
        </w:rPr>
      </w:pPr>
    </w:p>
    <w:p w14:paraId="06C3D004">
      <w:pPr>
        <w:spacing w:line="640" w:lineRule="exact"/>
        <w:ind w:right="480"/>
        <w:jc w:val="right"/>
        <w:rPr>
          <w:rFonts w:hint="eastAsia" w:ascii="仿宋_GB2312" w:hAnsi="宋体" w:eastAsia="仿宋_GB2312"/>
          <w:sz w:val="32"/>
          <w:szCs w:val="32"/>
        </w:rPr>
      </w:pPr>
    </w:p>
    <w:p w14:paraId="46B53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textAlignment w:val="auto"/>
        <w:rPr>
          <w:rFonts w:hint="eastAsia" w:ascii="仿宋_GB2312" w:eastAsia="仿宋_GB2312"/>
          <w:sz w:val="32"/>
          <w:szCs w:val="32"/>
        </w:rPr>
        <w:sectPr>
          <w:headerReference r:id="rId3" w:type="first"/>
          <w:footerReference r:id="rId6" w:type="first"/>
          <w:footerReference r:id="rId4" w:type="default"/>
          <w:footerReference r:id="rId5" w:type="even"/>
          <w:pgSz w:w="11906" w:h="16838"/>
          <w:pgMar w:top="1276" w:right="1417" w:bottom="1417" w:left="1417" w:header="851" w:footer="992" w:gutter="0"/>
          <w:pgNumType w:fmt="numberInDash"/>
          <w:cols w:space="720" w:num="1"/>
          <w:titlePg/>
          <w:rtlGutter w:val="0"/>
          <w:docGrid w:type="lines" w:linePitch="312" w:charSpace="0"/>
        </w:sectPr>
      </w:pPr>
    </w:p>
    <w:p w14:paraId="0C3C80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宋体" w:hAnsi="宋体" w:eastAsia="宋体" w:cs="宋体"/>
          <w:b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五、服务方案及人员、设备情况</w:t>
      </w:r>
    </w:p>
    <w:p w14:paraId="6CACFD8D">
      <w:pPr>
        <w:pStyle w:val="14"/>
      </w:pPr>
    </w:p>
    <w:p w14:paraId="5AF35E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1D218">
    <w:pPr>
      <w:pStyle w:val="7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  <w:p w14:paraId="02283498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BD2EE">
    <w:pPr>
      <w:pStyle w:val="7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  <w:p w14:paraId="68F4ECC1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24933">
    <w:pPr>
      <w:pStyle w:val="7"/>
      <w:jc w:val="right"/>
      <w:rPr>
        <w:rFonts w:ascii="宋体" w:hAnsi="宋体"/>
        <w:sz w:val="28"/>
        <w:szCs w:val="28"/>
      </w:rPr>
    </w:pPr>
  </w:p>
  <w:p w14:paraId="72B7D388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45C3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074C7"/>
    <w:rsid w:val="1D087CA7"/>
    <w:rsid w:val="257074C7"/>
    <w:rsid w:val="36246B59"/>
    <w:rsid w:val="57F7407E"/>
    <w:rsid w:val="75DF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widowControl/>
      <w:tabs>
        <w:tab w:val="left" w:pos="3544"/>
      </w:tabs>
      <w:spacing w:line="360" w:lineRule="auto"/>
      <w:ind w:firstLine="643"/>
      <w:outlineLvl w:val="2"/>
    </w:pPr>
    <w:rPr>
      <w:rFonts w:ascii="宋体" w:hAnsi="宋体" w:cs="宋体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widowControl w:val="0"/>
      <w:spacing w:after="120" w:afterLines="0" w:afterAutospacing="0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qFormat/>
    <w:uiPriority w:val="0"/>
    <w:pPr>
      <w:spacing w:after="120"/>
      <w:ind w:firstLine="420" w:firstLineChars="100"/>
      <w:jc w:val="both"/>
    </w:pPr>
    <w:rPr>
      <w:sz w:val="21"/>
      <w:szCs w:val="20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平来1"/>
    <w:basedOn w:val="1"/>
    <w:next w:val="1"/>
    <w:qFormat/>
    <w:uiPriority w:val="0"/>
    <w:pPr>
      <w:keepNext/>
      <w:tabs>
        <w:tab w:val="left" w:pos="567"/>
      </w:tabs>
      <w:spacing w:line="440" w:lineRule="exact"/>
    </w:pPr>
    <w:rPr>
      <w:kern w:val="24"/>
      <w:sz w:val="24"/>
      <w:szCs w:val="20"/>
    </w:rPr>
  </w:style>
  <w:style w:type="paragraph" w:customStyle="1" w:styleId="15">
    <w:name w:val="南网格式"/>
    <w:basedOn w:val="1"/>
    <w:qFormat/>
    <w:uiPriority w:val="0"/>
    <w:pPr>
      <w:widowControl/>
      <w:spacing w:before="120" w:line="360" w:lineRule="auto"/>
      <w:jc w:val="left"/>
    </w:pPr>
    <w:rPr>
      <w:rFonts w:ascii="宋体" w:hAnsi="宋体"/>
      <w:kern w:val="0"/>
      <w:sz w:val="24"/>
      <w:szCs w:val="28"/>
    </w:rPr>
  </w:style>
  <w:style w:type="paragraph" w:customStyle="1" w:styleId="16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</w:rPr>
  </w:style>
  <w:style w:type="paragraph" w:customStyle="1" w:styleId="17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1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626</Words>
  <Characters>712</Characters>
  <Lines>0</Lines>
  <Paragraphs>0</Paragraphs>
  <TotalTime>1</TotalTime>
  <ScaleCrop>false</ScaleCrop>
  <LinksUpToDate>false</LinksUpToDate>
  <CharactersWithSpaces>1117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2026-09-10T14:40:00Z</dcterms:created>
  <dc:creator>潇洒走开，不回头，不挥手！</dc:creator>
  <cp:lastModifiedBy>潇洒走开，不回头，不挥手！</cp:lastModifiedBy>
  <cp:lastPrinted>2026-09-10T07:48:00Z</cp:lastPrinted>
  <dcterms:modified xsi:type="dcterms:W3CDTF">2026-09-11T01:12:02Z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7C6B1E5BF1A0464696F4E634D5BFD61D_13</vt:lpwstr>
  </property>
  <property fmtid="{D5CDD505-2E9C-101B-9397-08002B2CF9AE}" pid="4" name="KSOTemplateDocerSaveRecord">
    <vt:lpwstr>eyJoZGlkIjoiYTQzMDJkMGY0MThlMmUyNjE2ZDU1ZTg5Njg2YTVhMjgiLCJ1c2VySWQiOiIzMTU4MTEyNTgifQ==</vt:lpwstr>
  </property>
</Properties>
</file>