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AFC73">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宋体" w:hAnsi="宋体" w:eastAsia="宋体" w:cs="宋体"/>
          <w:b/>
          <w:sz w:val="36"/>
          <w:szCs w:val="36"/>
        </w:rPr>
      </w:pPr>
      <w:r>
        <w:rPr>
          <w:rFonts w:hint="eastAsia" w:ascii="宋体" w:hAnsi="宋体" w:eastAsia="宋体" w:cs="宋体"/>
          <w:b/>
          <w:sz w:val="36"/>
          <w:szCs w:val="36"/>
        </w:rPr>
        <w:t xml:space="preserve">三十年林海铸忠诚 </w:t>
      </w:r>
      <w:r>
        <w:rPr>
          <w:rFonts w:hint="eastAsia" w:ascii="宋体" w:hAnsi="宋体" w:eastAsia="宋体" w:cs="宋体"/>
          <w:b/>
          <w:sz w:val="36"/>
          <w:szCs w:val="36"/>
          <w:lang w:val="en-US" w:eastAsia="zh-CN"/>
        </w:rPr>
        <w:t xml:space="preserve">  </w:t>
      </w:r>
      <w:r>
        <w:rPr>
          <w:rFonts w:hint="eastAsia" w:ascii="宋体" w:hAnsi="宋体" w:eastAsia="宋体" w:cs="宋体"/>
          <w:b/>
          <w:sz w:val="36"/>
          <w:szCs w:val="36"/>
        </w:rPr>
        <w:t>初心如磐护绿行</w:t>
      </w:r>
    </w:p>
    <w:p w14:paraId="0862FAE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w:t>
      </w:r>
      <w:r>
        <w:rPr>
          <w:rFonts w:hint="eastAsia" w:ascii="仿宋" w:hAnsi="仿宋" w:eastAsia="仿宋" w:cs="仿宋"/>
          <w:b/>
          <w:sz w:val="32"/>
          <w:szCs w:val="32"/>
          <w:lang w:eastAsia="zh-CN"/>
        </w:rPr>
        <w:t>陕西省绿化先进个人推荐材料</w:t>
      </w:r>
    </w:p>
    <w:p w14:paraId="761B962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sz w:val="32"/>
          <w:szCs w:val="32"/>
          <w:lang w:eastAsia="zh-CN"/>
        </w:rPr>
      </w:pPr>
      <w:r>
        <w:rPr>
          <w:rFonts w:hint="eastAsia" w:ascii="仿宋" w:hAnsi="仿宋" w:eastAsia="仿宋" w:cs="仿宋"/>
          <w:b/>
          <w:sz w:val="32"/>
          <w:szCs w:val="32"/>
          <w:lang w:eastAsia="zh-CN"/>
        </w:rPr>
        <w:t>白河县林业局</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肖培军</w:t>
      </w:r>
    </w:p>
    <w:p w14:paraId="7B8173C6">
      <w:pPr>
        <w:spacing w:before="120" w:after="120" w:line="288" w:lineRule="auto"/>
        <w:ind w:left="0" w:firstLine="640" w:firstLineChars="200"/>
        <w:jc w:val="left"/>
        <w:rPr>
          <w:rFonts w:hint="eastAsia" w:ascii="仿宋" w:hAnsi="仿宋" w:eastAsia="仿宋" w:cs="仿宋"/>
          <w:sz w:val="32"/>
          <w:szCs w:val="32"/>
        </w:rPr>
      </w:pPr>
    </w:p>
    <w:p w14:paraId="67EE6AE1">
      <w:pPr>
        <w:spacing w:before="120" w:after="120" w:line="288" w:lineRule="auto"/>
        <w:ind w:left="0" w:firstLine="640" w:firstLineChars="200"/>
        <w:jc w:val="left"/>
        <w:rPr>
          <w:rFonts w:hint="eastAsia" w:ascii="仿宋" w:hAnsi="仿宋" w:eastAsia="仿宋" w:cs="仿宋"/>
          <w:sz w:val="32"/>
          <w:szCs w:val="32"/>
        </w:rPr>
      </w:pPr>
      <w:r>
        <w:rPr>
          <w:rFonts w:hint="eastAsia" w:ascii="仿宋" w:hAnsi="仿宋" w:eastAsia="仿宋" w:cs="仿宋"/>
          <w:sz w:val="32"/>
          <w:szCs w:val="32"/>
        </w:rPr>
        <w:t>在秦巴山区的深处，汉江之畔的白河县，有一位三十年如一日坚守林业一线的“绿色卫士”。他扎根林海、深耕不辍，用脚步丈量每一寸林地，用汗水浇灌每一片绿荫，将青春与热血全部奉献给了挚爱的生态保护事业。他就是白河县林业局自然保护地管理办公室主任、防火股股长，林业高级工程师肖培军。从1995年中专毕业踏入林业系统至今，他以“择一事终一生”的执着，在种苗繁育、工程建设、资源保护、规划编制</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森林防火</w:t>
      </w:r>
      <w:r>
        <w:rPr>
          <w:rFonts w:hint="eastAsia" w:ascii="仿宋" w:hAnsi="仿宋" w:eastAsia="仿宋" w:cs="仿宋"/>
          <w:sz w:val="32"/>
          <w:szCs w:val="32"/>
        </w:rPr>
        <w:t>的战场上默默耕耘，用实干与担当书写了一曲动人的绿化赞歌。</w:t>
      </w:r>
    </w:p>
    <w:p w14:paraId="1803AE43">
      <w:pPr>
        <w:spacing w:before="320" w:after="120" w:line="288" w:lineRule="auto"/>
        <w:ind w:left="0" w:firstLine="643" w:firstLineChars="200"/>
        <w:jc w:val="left"/>
        <w:outlineLvl w:val="1"/>
        <w:rPr>
          <w:rFonts w:hint="eastAsia" w:ascii="仿宋" w:hAnsi="仿宋" w:eastAsia="仿宋" w:cs="仿宋"/>
          <w:sz w:val="32"/>
          <w:szCs w:val="32"/>
        </w:rPr>
      </w:pPr>
      <w:bookmarkStart w:id="0" w:name="heading_0"/>
      <w:r>
        <w:rPr>
          <w:rFonts w:hint="eastAsia" w:ascii="仿宋" w:hAnsi="仿宋" w:eastAsia="仿宋" w:cs="仿宋"/>
          <w:b/>
          <w:sz w:val="32"/>
          <w:szCs w:val="32"/>
        </w:rPr>
        <w:t>一、初心如炬，扎根林海守初心</w:t>
      </w:r>
      <w:bookmarkEnd w:id="0"/>
    </w:p>
    <w:p w14:paraId="5E62B961">
      <w:pPr>
        <w:spacing w:before="120" w:after="120" w:line="288" w:lineRule="auto"/>
        <w:ind w:left="0" w:firstLine="640" w:firstLineChars="200"/>
        <w:jc w:val="left"/>
        <w:rPr>
          <w:rFonts w:hint="eastAsia" w:ascii="仿宋" w:hAnsi="仿宋" w:eastAsia="仿宋" w:cs="仿宋"/>
          <w:sz w:val="32"/>
          <w:szCs w:val="32"/>
        </w:rPr>
      </w:pPr>
      <w:r>
        <w:rPr>
          <w:rFonts w:hint="eastAsia" w:ascii="仿宋" w:hAnsi="仿宋" w:eastAsia="仿宋" w:cs="仿宋"/>
          <w:sz w:val="32"/>
          <w:szCs w:val="32"/>
        </w:rPr>
        <w:t>“把青春献给大山，把绿色留给大地”，这是肖培军刚参加工作时许下的誓言。1995年7月，</w:t>
      </w:r>
      <w:r>
        <w:rPr>
          <w:rFonts w:hint="eastAsia" w:ascii="仿宋" w:hAnsi="仿宋" w:eastAsia="仿宋" w:cs="仿宋"/>
          <w:sz w:val="32"/>
          <w:szCs w:val="32"/>
          <w:lang w:val="en-US" w:eastAsia="zh-CN"/>
        </w:rPr>
        <w:t>19</w:t>
      </w:r>
      <w:r>
        <w:rPr>
          <w:rFonts w:hint="eastAsia" w:ascii="仿宋" w:hAnsi="仿宋" w:eastAsia="仿宋" w:cs="仿宋"/>
          <w:sz w:val="32"/>
          <w:szCs w:val="32"/>
        </w:rPr>
        <w:t>岁的他从陕西省林业学校毕业，怀揣着对绿色事业的赤诚分配至白河县林业局。从此，秦巴山区的沟沟壑壑、田间地头，成了他奋斗的舞台。三十年来，他先后在种苗站、长防办、退耕办、林改办、林政股等多个岗位历练，无论身处哪个岗位，他始终坚守“生态优先、绿色发展”的理念，把护林兴林作为毕生追求。</w:t>
      </w:r>
    </w:p>
    <w:p w14:paraId="79524238">
      <w:pPr>
        <w:spacing w:before="120" w:after="120" w:line="288" w:lineRule="auto"/>
        <w:ind w:left="0" w:firstLine="640" w:firstLineChars="200"/>
        <w:jc w:val="left"/>
        <w:rPr>
          <w:rFonts w:hint="eastAsia" w:ascii="仿宋" w:hAnsi="仿宋" w:eastAsia="仿宋" w:cs="仿宋"/>
          <w:sz w:val="32"/>
          <w:szCs w:val="32"/>
        </w:rPr>
      </w:pPr>
      <w:r>
        <w:rPr>
          <w:rFonts w:hint="eastAsia" w:ascii="仿宋" w:hAnsi="仿宋" w:eastAsia="仿宋" w:cs="仿宋"/>
          <w:sz w:val="32"/>
          <w:szCs w:val="32"/>
        </w:rPr>
        <w:t>刚参加工作时，白河县部分山区植被稀疏、生态脆弱，造林绿化任务艰巨。肖培军跟着老技术员翻山越岭，白天勘察地形、采集数据，晚上整理资料、学习技术，</w:t>
      </w:r>
      <w:r>
        <w:rPr>
          <w:rFonts w:hint="eastAsia" w:ascii="仿宋" w:hAnsi="仿宋" w:eastAsia="仿宋" w:cs="仿宋"/>
          <w:sz w:val="32"/>
          <w:szCs w:val="32"/>
          <w:lang w:val="en-US" w:eastAsia="zh-CN"/>
        </w:rPr>
        <w:t>30年来跑遍了白河所有村组，</w:t>
      </w:r>
      <w:r>
        <w:rPr>
          <w:rFonts w:hint="eastAsia" w:ascii="仿宋" w:hAnsi="仿宋" w:eastAsia="仿宋" w:cs="仿宋"/>
          <w:sz w:val="32"/>
          <w:szCs w:val="32"/>
        </w:rPr>
        <w:t>从一名</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呆学生</w:t>
      </w:r>
      <w:r>
        <w:rPr>
          <w:rFonts w:hint="eastAsia" w:ascii="仿宋" w:hAnsi="仿宋" w:eastAsia="仿宋" w:cs="仿宋"/>
          <w:sz w:val="32"/>
          <w:szCs w:val="32"/>
          <w:lang w:eastAsia="zh-CN"/>
        </w:rPr>
        <w:t>”</w:t>
      </w:r>
      <w:r>
        <w:rPr>
          <w:rFonts w:hint="eastAsia" w:ascii="仿宋" w:hAnsi="仿宋" w:eastAsia="仿宋" w:cs="仿宋"/>
          <w:sz w:val="32"/>
          <w:szCs w:val="32"/>
        </w:rPr>
        <w:t>成长为“活地图”。他常说：“林业工作来不得半点虚的，必须扑下身子、迈开步子，才能摸清实情、干出实效。”正是这份踏实肯干的劲头，让他在基层一线积累了丰富的实践经验，打下了坚实基础。</w:t>
      </w:r>
    </w:p>
    <w:p w14:paraId="11408841">
      <w:pPr>
        <w:spacing w:before="120" w:after="120" w:line="288" w:lineRule="auto"/>
        <w:ind w:left="0" w:firstLine="640" w:firstLineChars="200"/>
        <w:jc w:val="left"/>
        <w:rPr>
          <w:rFonts w:hint="eastAsia" w:ascii="仿宋" w:hAnsi="仿宋" w:eastAsia="仿宋" w:cs="仿宋"/>
          <w:sz w:val="32"/>
          <w:szCs w:val="32"/>
        </w:rPr>
      </w:pPr>
      <w:r>
        <w:rPr>
          <w:rFonts w:hint="eastAsia" w:ascii="仿宋" w:hAnsi="仿宋" w:eastAsia="仿宋" w:cs="仿宋"/>
          <w:sz w:val="32"/>
          <w:szCs w:val="32"/>
        </w:rPr>
        <w:t>在专业成长的道路上，肖培军从未停下脚步。深知“打铁还需自身硬”的他，在繁忙的工作之余，挤出时间刻苦钻研。2007年获评林业工程师后，他先后通过自学考试和函授教育，取得西北农林科技大学林业专科、本</w:t>
      </w:r>
      <w:r>
        <w:rPr>
          <w:rFonts w:hint="eastAsia" w:ascii="仿宋" w:hAnsi="仿宋" w:eastAsia="仿宋" w:cs="仿宋"/>
          <w:sz w:val="32"/>
          <w:szCs w:val="32"/>
          <w:lang w:val="en-US" w:eastAsia="zh-CN"/>
        </w:rPr>
        <w:t>科</w:t>
      </w:r>
      <w:r>
        <w:rPr>
          <w:rFonts w:hint="eastAsia" w:ascii="仿宋" w:hAnsi="仿宋" w:eastAsia="仿宋" w:cs="仿宋"/>
          <w:sz w:val="32"/>
          <w:szCs w:val="32"/>
        </w:rPr>
        <w:t>文凭，系统学习</w:t>
      </w:r>
      <w:r>
        <w:rPr>
          <w:rFonts w:hint="eastAsia" w:ascii="仿宋" w:hAnsi="仿宋" w:eastAsia="仿宋" w:cs="仿宋"/>
          <w:sz w:val="32"/>
          <w:szCs w:val="32"/>
          <w:lang w:val="en-US" w:eastAsia="zh-CN"/>
        </w:rPr>
        <w:t>林业</w:t>
      </w:r>
      <w:r>
        <w:rPr>
          <w:rFonts w:hint="eastAsia" w:ascii="仿宋" w:hAnsi="仿宋" w:eastAsia="仿宋" w:cs="仿宋"/>
          <w:sz w:val="32"/>
          <w:szCs w:val="32"/>
        </w:rPr>
        <w:t>专业知识，将理论与实践深度融合。2016年12月，他凭借过硬的专业本领获评林业高级工程师，成为白河县林业系统的技术骨干。</w:t>
      </w:r>
    </w:p>
    <w:p w14:paraId="754FDD62">
      <w:pPr>
        <w:spacing w:before="320" w:after="120" w:line="288" w:lineRule="auto"/>
        <w:ind w:left="0" w:firstLine="643" w:firstLineChars="200"/>
        <w:jc w:val="left"/>
        <w:outlineLvl w:val="1"/>
        <w:rPr>
          <w:rFonts w:hint="eastAsia" w:ascii="仿宋" w:hAnsi="仿宋" w:eastAsia="仿宋" w:cs="仿宋"/>
          <w:sz w:val="32"/>
          <w:szCs w:val="32"/>
        </w:rPr>
      </w:pPr>
      <w:bookmarkStart w:id="1" w:name="heading_1"/>
      <w:r>
        <w:rPr>
          <w:rFonts w:hint="eastAsia" w:ascii="仿宋" w:hAnsi="仿宋" w:eastAsia="仿宋" w:cs="仿宋"/>
          <w:b/>
          <w:sz w:val="32"/>
          <w:szCs w:val="32"/>
        </w:rPr>
        <w:t>二、实干攻坚，植绿护绿显担当</w:t>
      </w:r>
      <w:bookmarkEnd w:id="1"/>
    </w:p>
    <w:p w14:paraId="54D990FA">
      <w:pPr>
        <w:spacing w:before="120" w:after="120" w:line="288" w:lineRule="auto"/>
        <w:ind w:lef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三十年来，肖培军全程参与了白河县几乎所有重大林业工程和绿化项目，从种苗繁育到“米字型”工程，从长防工程、天保工程到退耕还林工程，从汉江绿化治理到中幼林抚育，每一项工程都凝聚着他的心血与汗水。</w:t>
      </w:r>
      <w:r>
        <w:rPr>
          <w:rFonts w:hint="eastAsia" w:ascii="仿宋" w:hAnsi="仿宋" w:eastAsia="仿宋" w:cs="仿宋"/>
          <w:sz w:val="32"/>
          <w:szCs w:val="32"/>
          <w:lang w:val="en-US" w:eastAsia="zh-CN"/>
        </w:rPr>
        <w:t>退耕还林工作期间，酷暑天气，为了做好调查设计，他深入村组，逐小班调绘，与村民同吃同住一呆就是一个月。经常在山上工作几天才能下河来洗个澡。</w:t>
      </w:r>
    </w:p>
    <w:p w14:paraId="28000CA2">
      <w:pPr>
        <w:spacing w:before="120" w:after="120" w:line="288" w:lineRule="auto"/>
        <w:ind w:left="0" w:firstLine="640" w:firstLineChars="200"/>
        <w:jc w:val="left"/>
        <w:rPr>
          <w:rFonts w:hint="eastAsia" w:ascii="仿宋" w:hAnsi="仿宋" w:eastAsia="仿宋" w:cs="仿宋"/>
          <w:sz w:val="32"/>
          <w:szCs w:val="32"/>
        </w:rPr>
      </w:pPr>
      <w:r>
        <w:rPr>
          <w:rFonts w:hint="eastAsia" w:ascii="仿宋" w:hAnsi="仿宋" w:eastAsia="仿宋" w:cs="仿宋"/>
          <w:sz w:val="32"/>
          <w:szCs w:val="32"/>
        </w:rPr>
        <w:t>在森林资源调查工作中，他不畏艰险、勇挑重担。1998年、2006年，他两次参与集体林二类资源调查；1999年、2004年、2009年、2014年他四次主持并参加国家森林资源连续清查复位调查。秦巴山区山高坡陡、荆棘丛生，他带领团队背着仪器、带着干粮，清晨出发、傍晚归来，饿了啃口干粮，渴了喝口山泉，精准完成每一块林地的调查、监测、复位工作。</w:t>
      </w:r>
      <w:r>
        <w:rPr>
          <w:rFonts w:hint="eastAsia" w:ascii="仿宋" w:hAnsi="仿宋" w:eastAsia="仿宋" w:cs="仿宋"/>
          <w:sz w:val="32"/>
          <w:szCs w:val="32"/>
          <w:lang w:val="en-US" w:eastAsia="zh-CN"/>
        </w:rPr>
        <w:t>卡子界岭样地因为处于国有林境内，因为没有向导，无法找到地点</w:t>
      </w:r>
      <w:r>
        <w:rPr>
          <w:rFonts w:hint="eastAsia" w:ascii="仿宋" w:hAnsi="仿宋" w:eastAsia="仿宋" w:cs="仿宋"/>
          <w:sz w:val="32"/>
          <w:szCs w:val="32"/>
        </w:rPr>
        <w:t>，他不惜往返几公里山路反复核实。</w:t>
      </w:r>
      <w:r>
        <w:rPr>
          <w:rFonts w:hint="eastAsia" w:ascii="仿宋" w:hAnsi="仿宋" w:eastAsia="仿宋" w:cs="仿宋"/>
          <w:sz w:val="32"/>
          <w:szCs w:val="32"/>
          <w:lang w:val="en-US" w:eastAsia="zh-CN"/>
        </w:rPr>
        <w:t>在1999年、2014年样地调查中因摔伤和蜂蜇导致住院，出院后他又回到调查一线，</w:t>
      </w:r>
      <w:r>
        <w:rPr>
          <w:rFonts w:hint="eastAsia" w:ascii="仿宋" w:hAnsi="仿宋" w:eastAsia="仿宋" w:cs="仿宋"/>
          <w:sz w:val="32"/>
          <w:szCs w:val="32"/>
        </w:rPr>
        <w:t>正是</w:t>
      </w:r>
      <w:r>
        <w:rPr>
          <w:rFonts w:hint="eastAsia" w:ascii="仿宋" w:hAnsi="仿宋" w:eastAsia="仿宋" w:cs="仿宋"/>
          <w:sz w:val="32"/>
          <w:szCs w:val="32"/>
          <w:lang w:val="en-US" w:eastAsia="zh-CN"/>
        </w:rPr>
        <w:t>对</w:t>
      </w:r>
      <w:r>
        <w:rPr>
          <w:rFonts w:hint="eastAsia" w:ascii="仿宋" w:hAnsi="仿宋" w:eastAsia="仿宋" w:cs="仿宋"/>
          <w:sz w:val="32"/>
          <w:szCs w:val="32"/>
        </w:rPr>
        <w:t>这份</w:t>
      </w:r>
      <w:r>
        <w:rPr>
          <w:rFonts w:hint="eastAsia" w:ascii="仿宋" w:hAnsi="仿宋" w:eastAsia="仿宋" w:cs="仿宋"/>
          <w:sz w:val="32"/>
          <w:szCs w:val="32"/>
          <w:lang w:val="en-US" w:eastAsia="zh-CN"/>
        </w:rPr>
        <w:t>工作的热爱，他始终</w:t>
      </w:r>
      <w:r>
        <w:rPr>
          <w:rFonts w:hint="eastAsia" w:ascii="仿宋" w:hAnsi="仿宋" w:eastAsia="仿宋" w:cs="仿宋"/>
          <w:sz w:val="32"/>
          <w:szCs w:val="32"/>
        </w:rPr>
        <w:t>严谨细致，让调查数据成为制定林业规划的可靠依据，他也因此</w:t>
      </w:r>
      <w:r>
        <w:rPr>
          <w:rFonts w:hint="eastAsia" w:ascii="仿宋" w:hAnsi="仿宋" w:eastAsia="仿宋" w:cs="仿宋"/>
          <w:sz w:val="32"/>
          <w:szCs w:val="32"/>
          <w:lang w:eastAsia="zh-CN"/>
        </w:rPr>
        <w:t>多次</w:t>
      </w:r>
      <w:r>
        <w:rPr>
          <w:rFonts w:hint="eastAsia" w:ascii="仿宋" w:hAnsi="仿宋" w:eastAsia="仿宋" w:cs="仿宋"/>
          <w:sz w:val="32"/>
          <w:szCs w:val="32"/>
        </w:rPr>
        <w:t>获</w:t>
      </w:r>
      <w:r>
        <w:rPr>
          <w:rFonts w:hint="eastAsia" w:ascii="仿宋" w:hAnsi="仿宋" w:eastAsia="仿宋" w:cs="仿宋"/>
          <w:sz w:val="32"/>
          <w:szCs w:val="32"/>
          <w:lang w:eastAsia="zh-CN"/>
        </w:rPr>
        <w:t>得系统内部表彰</w:t>
      </w:r>
      <w:bookmarkStart w:id="4" w:name="_GoBack"/>
      <w:bookmarkEnd w:id="4"/>
      <w:r>
        <w:rPr>
          <w:rFonts w:hint="eastAsia" w:ascii="仿宋" w:hAnsi="仿宋" w:eastAsia="仿宋" w:cs="仿宋"/>
          <w:sz w:val="32"/>
          <w:szCs w:val="32"/>
        </w:rPr>
        <w:t>。</w:t>
      </w:r>
    </w:p>
    <w:p w14:paraId="4EC537A7">
      <w:pPr>
        <w:spacing w:before="120" w:after="120" w:line="288" w:lineRule="auto"/>
        <w:ind w:left="0" w:firstLine="640" w:firstLineChars="200"/>
        <w:jc w:val="left"/>
        <w:rPr>
          <w:rFonts w:hint="eastAsia" w:ascii="仿宋" w:hAnsi="仿宋" w:eastAsia="仿宋" w:cs="仿宋"/>
          <w:sz w:val="32"/>
          <w:szCs w:val="32"/>
        </w:rPr>
      </w:pPr>
      <w:r>
        <w:rPr>
          <w:rFonts w:hint="eastAsia" w:ascii="仿宋" w:hAnsi="仿宋" w:eastAsia="仿宋" w:cs="仿宋"/>
          <w:sz w:val="32"/>
          <w:szCs w:val="32"/>
        </w:rPr>
        <w:t>在造林绿化与生态修复中，他精益求精、科学施策。作为技术带头人，他多次组织和主持人工商品林采伐、林地征占用勘查和造林绿化三类设计工作，</w:t>
      </w:r>
      <w:r>
        <w:rPr>
          <w:rFonts w:hint="eastAsia" w:ascii="仿宋" w:hAnsi="仿宋" w:eastAsia="仿宋" w:cs="仿宋"/>
          <w:sz w:val="32"/>
          <w:szCs w:val="32"/>
          <w:lang w:val="en-US" w:eastAsia="zh-CN"/>
        </w:rPr>
        <w:t>并制定出简易林木采伐设计与林地调查表模版在全县和兄弟市县推广通用。</w:t>
      </w:r>
      <w:r>
        <w:rPr>
          <w:rFonts w:hint="eastAsia" w:ascii="仿宋" w:hAnsi="仿宋" w:eastAsia="仿宋" w:cs="仿宋"/>
          <w:sz w:val="32"/>
          <w:szCs w:val="32"/>
        </w:rPr>
        <w:t>参与完成2011-2017年中幼林抚育、汉江湿地保护工程项目建设实施方案编制、白河县退化防护林改造规划（2015-2025）等重点任务。针对白河县山地多、土壤贫瘠的特点，他牵头引进适合本地生长的树种，推广科学造林技术，指导群众规范种植、精心管护，大幅提高了造林成活率。在他的推动下，白河县森林覆盖率稳步提升，汉江沿岸绿意盎然，生态环境持续改善。</w:t>
      </w:r>
    </w:p>
    <w:p w14:paraId="0D5C4050">
      <w:pPr>
        <w:spacing w:before="320" w:after="120" w:line="288" w:lineRule="auto"/>
        <w:ind w:left="0" w:firstLine="643" w:firstLineChars="200"/>
        <w:jc w:val="left"/>
        <w:outlineLvl w:val="1"/>
        <w:rPr>
          <w:rFonts w:hint="eastAsia" w:ascii="仿宋" w:hAnsi="仿宋" w:eastAsia="仿宋" w:cs="仿宋"/>
          <w:sz w:val="32"/>
          <w:szCs w:val="32"/>
        </w:rPr>
      </w:pPr>
      <w:bookmarkStart w:id="2" w:name="heading_2"/>
      <w:r>
        <w:rPr>
          <w:rFonts w:hint="eastAsia" w:ascii="仿宋" w:hAnsi="仿宋" w:eastAsia="仿宋" w:cs="仿宋"/>
          <w:b/>
          <w:sz w:val="32"/>
          <w:szCs w:val="32"/>
        </w:rPr>
        <w:t>三、情系民生，绿富双赢惠百姓</w:t>
      </w:r>
      <w:bookmarkEnd w:id="2"/>
    </w:p>
    <w:p w14:paraId="5F0117C0">
      <w:pPr>
        <w:spacing w:before="120" w:after="120" w:line="288" w:lineRule="auto"/>
        <w:ind w:left="0" w:firstLine="640" w:firstLineChars="200"/>
        <w:jc w:val="left"/>
        <w:rPr>
          <w:rFonts w:hint="eastAsia" w:ascii="仿宋" w:hAnsi="仿宋" w:eastAsia="仿宋" w:cs="仿宋"/>
          <w:sz w:val="32"/>
          <w:szCs w:val="32"/>
        </w:rPr>
      </w:pPr>
      <w:r>
        <w:rPr>
          <w:rFonts w:hint="eastAsia" w:ascii="仿宋" w:hAnsi="仿宋" w:eastAsia="仿宋" w:cs="仿宋"/>
          <w:sz w:val="32"/>
          <w:szCs w:val="32"/>
        </w:rPr>
        <w:t>肖培军始终认为，绿化工作既要守护生态底色，也要带动百姓增收，实现“绿富双赢”。在工作中，他积极探索林业产业发展路径，助力乡村振兴。他多次参与木瓜产业、南水北调工程等林业产业建设，起草并完成大量关于林权制度改革、森林资源管理的文件方案，为县级人民政府提供决策参考。</w:t>
      </w:r>
    </w:p>
    <w:p w14:paraId="53E7D3F5">
      <w:pPr>
        <w:spacing w:before="120" w:after="120" w:line="288" w:lineRule="auto"/>
        <w:ind w:left="0"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为了让群众从林业发展中受益，他积极帮扶建立林业专业合作社10个，带动周边群众参与造林护林、</w:t>
      </w:r>
      <w:r>
        <w:rPr>
          <w:rFonts w:hint="eastAsia" w:ascii="仿宋" w:hAnsi="仿宋" w:eastAsia="仿宋" w:cs="仿宋"/>
          <w:sz w:val="32"/>
          <w:szCs w:val="32"/>
          <w:lang w:eastAsia="zh-CN"/>
        </w:rPr>
        <w:t>发展</w:t>
      </w:r>
      <w:r>
        <w:rPr>
          <w:rFonts w:hint="eastAsia" w:ascii="仿宋" w:hAnsi="仿宋" w:eastAsia="仿宋" w:cs="仿宋"/>
          <w:sz w:val="32"/>
          <w:szCs w:val="32"/>
        </w:rPr>
        <w:t>林下种植等产业，拓宽增收渠道。同时，他深入开展林业科技“三下乡”活动，累计培训护林员、林农6000余人次，把种苗培育、病虫害防治、森林防火等实用技术送到田间地头，让群众懂技术、会管理、能致富。</w:t>
      </w:r>
    </w:p>
    <w:p w14:paraId="6BEF8EBB">
      <w:pPr>
        <w:spacing w:before="120" w:after="120" w:line="288" w:lineRule="auto"/>
        <w:ind w:left="0" w:firstLine="640" w:firstLineChars="200"/>
        <w:jc w:val="left"/>
        <w:rPr>
          <w:rFonts w:hint="eastAsia" w:ascii="仿宋" w:hAnsi="仿宋" w:eastAsia="仿宋" w:cs="仿宋"/>
          <w:sz w:val="32"/>
          <w:szCs w:val="32"/>
        </w:rPr>
      </w:pPr>
      <w:r>
        <w:rPr>
          <w:rFonts w:hint="eastAsia" w:ascii="仿宋" w:hAnsi="仿宋" w:eastAsia="仿宋" w:cs="仿宋"/>
          <w:sz w:val="32"/>
          <w:szCs w:val="32"/>
        </w:rPr>
        <w:t>在生态护林员选聘管理工作中，他坚持公开、公平、公正原则，严格筛选符合条件的群众担任护林员，既解决了部分群众的就业问题，又充实了基层护林力量</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针对林地林木管理、野生动植物保护、森林防火、病虫害防治等方面根据自己积累的工作经验，编写护林员宣传培训通稿，</w:t>
      </w:r>
      <w:r>
        <w:rPr>
          <w:rFonts w:hint="eastAsia" w:ascii="仿宋" w:hAnsi="仿宋" w:eastAsia="仿宋" w:cs="仿宋"/>
          <w:sz w:val="32"/>
          <w:szCs w:val="32"/>
        </w:rPr>
        <w:t>定期深入一线督导培训，提升护林队伍整体素质，构建起“专业队伍+群众参与”的护林新格局。</w:t>
      </w:r>
    </w:p>
    <w:p w14:paraId="2A46495D">
      <w:pPr>
        <w:spacing w:before="320" w:after="120" w:line="288" w:lineRule="auto"/>
        <w:ind w:left="0" w:firstLine="643" w:firstLineChars="200"/>
        <w:jc w:val="left"/>
        <w:outlineLvl w:val="1"/>
        <w:rPr>
          <w:rFonts w:hint="eastAsia" w:ascii="仿宋" w:hAnsi="仿宋" w:eastAsia="仿宋" w:cs="仿宋"/>
          <w:sz w:val="32"/>
          <w:szCs w:val="32"/>
        </w:rPr>
      </w:pPr>
      <w:bookmarkStart w:id="3" w:name="heading_3"/>
      <w:r>
        <w:rPr>
          <w:rFonts w:hint="eastAsia" w:ascii="仿宋" w:hAnsi="仿宋" w:eastAsia="仿宋" w:cs="仿宋"/>
          <w:b/>
          <w:sz w:val="32"/>
          <w:szCs w:val="32"/>
        </w:rPr>
        <w:t>四、坚守底线，危难时刻显本色</w:t>
      </w:r>
      <w:bookmarkEnd w:id="3"/>
    </w:p>
    <w:p w14:paraId="7445FF94">
      <w:pPr>
        <w:spacing w:before="120" w:after="120" w:line="288" w:lineRule="auto"/>
        <w:ind w:lef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2022年接手</w:t>
      </w:r>
      <w:r>
        <w:rPr>
          <w:rFonts w:hint="eastAsia" w:ascii="仿宋" w:hAnsi="仿宋" w:eastAsia="仿宋" w:cs="仿宋"/>
          <w:sz w:val="32"/>
          <w:szCs w:val="32"/>
        </w:rPr>
        <w:t>防火股</w:t>
      </w:r>
      <w:r>
        <w:rPr>
          <w:rFonts w:hint="eastAsia" w:ascii="仿宋" w:hAnsi="仿宋" w:eastAsia="仿宋" w:cs="仿宋"/>
          <w:sz w:val="32"/>
          <w:szCs w:val="32"/>
          <w:lang w:val="en-US" w:eastAsia="zh-CN"/>
        </w:rPr>
        <w:t>以来</w:t>
      </w:r>
      <w:r>
        <w:rPr>
          <w:rFonts w:hint="eastAsia" w:ascii="仿宋" w:hAnsi="仿宋" w:eastAsia="仿宋" w:cs="仿宋"/>
          <w:sz w:val="32"/>
          <w:szCs w:val="32"/>
        </w:rPr>
        <w:t>，肖培军深知森林防火责任重大。每到防火期，他始终坚守岗位，</w:t>
      </w:r>
      <w:r>
        <w:rPr>
          <w:rFonts w:hint="eastAsia" w:ascii="仿宋" w:hAnsi="仿宋" w:eastAsia="仿宋" w:cs="仿宋"/>
          <w:sz w:val="32"/>
          <w:szCs w:val="32"/>
          <w:lang w:val="en-US" w:eastAsia="zh-CN"/>
        </w:rPr>
        <w:t>下沉一线</w:t>
      </w:r>
      <w:r>
        <w:rPr>
          <w:rFonts w:hint="eastAsia" w:ascii="仿宋" w:hAnsi="仿宋" w:eastAsia="仿宋" w:cs="仿宋"/>
          <w:sz w:val="32"/>
          <w:szCs w:val="32"/>
        </w:rPr>
        <w:t>，组织开展森林防火宣传、隐患排查、</w:t>
      </w:r>
      <w:r>
        <w:rPr>
          <w:rFonts w:hint="eastAsia" w:ascii="仿宋" w:hAnsi="仿宋" w:eastAsia="仿宋" w:cs="仿宋"/>
          <w:sz w:val="32"/>
          <w:szCs w:val="32"/>
          <w:lang w:val="en-US" w:eastAsia="zh-CN"/>
        </w:rPr>
        <w:t>培训</w:t>
      </w:r>
      <w:r>
        <w:rPr>
          <w:rFonts w:hint="eastAsia" w:ascii="仿宋" w:hAnsi="仿宋" w:eastAsia="仿宋" w:cs="仿宋"/>
          <w:sz w:val="32"/>
          <w:szCs w:val="32"/>
        </w:rPr>
        <w:t>应急演练等工作，筑牢森林防火“安全网”。</w:t>
      </w:r>
      <w:r>
        <w:rPr>
          <w:rFonts w:hint="eastAsia" w:ascii="仿宋" w:hAnsi="仿宋" w:eastAsia="仿宋" w:cs="仿宋"/>
          <w:sz w:val="32"/>
          <w:szCs w:val="32"/>
          <w:lang w:val="en-US" w:eastAsia="zh-CN"/>
        </w:rPr>
        <w:t>在2022年省森防指组织的机动演习中率领白河县A级专业队获得团体、个人多个名次；在火情火险高发期，无人机、组合工具和背负式水枪就是他车上的标配工具，发现火情及时就地组织队伍，到火线战场示范灭火实战技术。火灾现场鉴定他也是当仁不让，带着年轻同事，传授调查经验，做出详尽的调查报告。</w:t>
      </w:r>
    </w:p>
    <w:p w14:paraId="4204C597">
      <w:pPr>
        <w:spacing w:before="120" w:after="120" w:line="288" w:lineRule="auto"/>
        <w:ind w:lef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在古树名木保护管理上，他做到熟知全县古树名木分布，大胆创新引起攀树技术进行古树修复，无伤修复，尽量较少对古树生长的影响。</w:t>
      </w:r>
    </w:p>
    <w:p w14:paraId="3F541D4B">
      <w:pPr>
        <w:spacing w:before="120" w:after="120" w:line="288" w:lineRule="auto"/>
        <w:ind w:left="0" w:firstLine="640" w:firstLineChars="200"/>
        <w:jc w:val="left"/>
        <w:rPr>
          <w:rFonts w:hint="eastAsia" w:ascii="仿宋" w:hAnsi="仿宋" w:eastAsia="仿宋" w:cs="仿宋"/>
          <w:sz w:val="32"/>
          <w:szCs w:val="32"/>
        </w:rPr>
      </w:pPr>
      <w:r>
        <w:rPr>
          <w:rFonts w:hint="eastAsia" w:ascii="仿宋" w:hAnsi="仿宋" w:eastAsia="仿宋" w:cs="仿宋"/>
          <w:sz w:val="32"/>
          <w:szCs w:val="32"/>
        </w:rPr>
        <w:t>在野生动植物保护工作中，他同样尽心尽力。多年来，他主持完成</w:t>
      </w:r>
      <w:r>
        <w:rPr>
          <w:rFonts w:hint="eastAsia" w:ascii="仿宋" w:hAnsi="仿宋" w:eastAsia="仿宋" w:cs="仿宋"/>
          <w:sz w:val="32"/>
          <w:szCs w:val="32"/>
          <w:lang w:val="en-US" w:eastAsia="zh-CN"/>
        </w:rPr>
        <w:t>极小种群回归重建、野生动植物监测、野生动物救助等多个</w:t>
      </w:r>
      <w:r>
        <w:rPr>
          <w:rFonts w:hint="eastAsia" w:ascii="仿宋" w:hAnsi="仿宋" w:eastAsia="仿宋" w:cs="仿宋"/>
          <w:sz w:val="32"/>
          <w:szCs w:val="32"/>
        </w:rPr>
        <w:t>项目申报，参与救助国家一级、二级和省级重点保护野生动物10余次，用实际行动守护生物多样性。他积极开展野生动植物保护宣传，提高群众保护意识，营造人与自然和谐共生的良好氛围，获评“野生动物保护先进个人”“川陕鄂渝护林联防委员会先进个人”等称号。</w:t>
      </w:r>
    </w:p>
    <w:p w14:paraId="6E1E10D2">
      <w:pPr>
        <w:spacing w:before="120" w:after="120" w:line="288" w:lineRule="auto"/>
        <w:ind w:left="0" w:firstLine="640" w:firstLineChars="200"/>
        <w:jc w:val="left"/>
        <w:rPr>
          <w:rFonts w:hint="eastAsia" w:ascii="仿宋" w:hAnsi="仿宋" w:eastAsia="仿宋" w:cs="仿宋"/>
          <w:sz w:val="32"/>
          <w:szCs w:val="32"/>
        </w:rPr>
      </w:pPr>
      <w:r>
        <w:rPr>
          <w:rFonts w:hint="eastAsia" w:ascii="仿宋" w:hAnsi="仿宋" w:eastAsia="仿宋" w:cs="仿宋"/>
          <w:sz w:val="32"/>
          <w:szCs w:val="32"/>
        </w:rPr>
        <w:t>三十载风雨兼程，三十载初心不改。肖培军以大山为友、以林海为伴，用脚步丈量责任，用实干诠释担当，</w:t>
      </w:r>
      <w:r>
        <w:rPr>
          <w:rFonts w:hint="eastAsia" w:ascii="仿宋" w:hAnsi="仿宋" w:eastAsia="仿宋" w:cs="仿宋"/>
          <w:sz w:val="32"/>
          <w:szCs w:val="32"/>
          <w:lang w:val="en-US" w:eastAsia="zh-CN"/>
        </w:rPr>
        <w:t>干一个岗位、钻一个岗位、爱一个岗位；</w:t>
      </w:r>
      <w:r>
        <w:rPr>
          <w:rFonts w:hint="eastAsia" w:ascii="仿宋" w:hAnsi="仿宋" w:eastAsia="仿宋" w:cs="仿宋"/>
          <w:sz w:val="32"/>
          <w:szCs w:val="32"/>
        </w:rPr>
        <w:t>在平凡的岗位上做出了不平凡的业绩。他先后获评中共白河县委“优秀共产党员”、省林业厅“集体林权制度改革工作先进个人”、安康市“创新争先奖”等多项荣誉。如今，50岁的他依然奋战在林业一线，用初心守护绿水青山，用担当书写生态答卷，继续为白河县的绿化事业贡献着自己的光和热。他就像秦巴山区的一棵青松，扎根大地、坚毅挺拔，守护着一方水土，孕育着一片生机。</w:t>
      </w:r>
    </w:p>
    <w:p w14:paraId="6445A2C9">
      <w:pPr>
        <w:spacing w:before="120" w:after="120" w:line="288" w:lineRule="auto"/>
        <w:ind w:left="0"/>
        <w:jc w:val="left"/>
        <w:rPr>
          <w:rFonts w:hint="eastAsia" w:ascii="仿宋" w:hAnsi="仿宋" w:eastAsia="仿宋" w:cs="仿宋"/>
          <w:sz w:val="32"/>
          <w:szCs w:val="32"/>
        </w:rPr>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97E9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B3DA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5016B7"/>
    <w:rsid w:val="36DC25C9"/>
    <w:rsid w:val="407F51C6"/>
    <w:rsid w:val="686F0EBE"/>
    <w:rsid w:val="6C3946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2668</Words>
  <Characters>2738</Characters>
  <TotalTime>23</TotalTime>
  <ScaleCrop>false</ScaleCrop>
  <LinksUpToDate>false</LinksUpToDate>
  <CharactersWithSpaces>2745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2026-02-06T00:54:00Z</dcterms:created>
  <dc:creator>Apache POI</dc:creator>
  <cp:lastModifiedBy>智慧长青</cp:lastModifiedBy>
  <dcterms:modified xsi:type="dcterms:W3CDTF">2026-02-06T07:58:07Z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eyJoZGlkIjoiNWI3MmZhYTZhNmJhMjZlY2I1MWMzNDQzYjZiZDE2YTkiLCJ1c2VySWQiOiI0Njc4Mjk0MTcifQ==</vt:lpwstr>
  </property>
  <property fmtid="{D5CDD505-2E9C-101B-9397-08002B2CF9AE}" pid="3" name="KSOProductBuildVer">
    <vt:lpwstr>2052-12.1.0.25225</vt:lpwstr>
  </property>
  <property fmtid="{D5CDD505-2E9C-101B-9397-08002B2CF9AE}" pid="4" name="ICV">
    <vt:lpwstr>BF473F63DCE2411D9FA942E8217E8061_13</vt:lpwstr>
  </property>
</Properties>
</file>